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C5D3" w14:textId="0076BDEC" w:rsidR="00C0236D" w:rsidRDefault="005E2096">
      <w:pPr>
        <w:pStyle w:val="Tekstpodstawowy"/>
        <w:ind w:left="14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0B710" wp14:editId="30BBE318">
                <wp:simplePos x="0" y="0"/>
                <wp:positionH relativeFrom="column">
                  <wp:posOffset>-279400</wp:posOffset>
                </wp:positionH>
                <wp:positionV relativeFrom="paragraph">
                  <wp:posOffset>-3387</wp:posOffset>
                </wp:positionV>
                <wp:extent cx="2074333" cy="956734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333" cy="956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A028E" w14:textId="4892A1DC" w:rsidR="005E2096" w:rsidRDefault="005E20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85847" wp14:editId="75D1EC18">
                                  <wp:extent cx="1769534" cy="1042444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822" cy="1046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60B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2pt;margin-top:-.25pt;width:163.35pt;height:7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wlFw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" filled="f" stroked="f" strokeweight=".5pt">
                <v:textbox>
                  <w:txbxContent>
                    <w:p w14:paraId="63AA028E" w14:textId="4892A1DC" w:rsidR="005E2096" w:rsidRDefault="005E2096">
                      <w:r>
                        <w:rPr>
                          <w:noProof/>
                        </w:rPr>
                        <w:drawing>
                          <wp:inline distT="0" distB="0" distL="0" distR="0" wp14:anchorId="3C585847" wp14:editId="75D1EC18">
                            <wp:extent cx="1769534" cy="1042444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822" cy="1046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0B1794" w14:textId="77777777" w:rsidR="00C0236D" w:rsidRDefault="00C0236D">
      <w:pPr>
        <w:pStyle w:val="Tekstpodstawowy"/>
        <w:spacing w:before="8"/>
        <w:rPr>
          <w:rFonts w:ascii="Times New Roman"/>
          <w:sz w:val="27"/>
        </w:rPr>
      </w:pPr>
    </w:p>
    <w:p w14:paraId="3D946022" w14:textId="77777777" w:rsidR="00C0236D" w:rsidRPr="00346D74" w:rsidRDefault="002D7D3D">
      <w:pPr>
        <w:pStyle w:val="Tytu"/>
        <w:spacing w:before="93"/>
        <w:rPr>
          <w:rFonts w:ascii="Times New Roman" w:hAnsi="Times New Roman" w:cs="Times New Roman"/>
        </w:rPr>
      </w:pPr>
      <w:r w:rsidRPr="00346D74">
        <w:rPr>
          <w:rFonts w:ascii="Times New Roman" w:hAnsi="Times New Roman" w:cs="Times New Roman"/>
          <w:color w:val="151515"/>
          <w:w w:val="95"/>
        </w:rPr>
        <w:t>FORMULARZ</w:t>
      </w:r>
      <w:r w:rsidRPr="00346D74">
        <w:rPr>
          <w:rFonts w:ascii="Times New Roman" w:hAnsi="Times New Roman" w:cs="Times New Roman"/>
          <w:color w:val="151515"/>
          <w:spacing w:val="55"/>
        </w:rPr>
        <w:t xml:space="preserve"> </w:t>
      </w:r>
      <w:r w:rsidRPr="00346D74">
        <w:rPr>
          <w:rFonts w:ascii="Times New Roman" w:hAnsi="Times New Roman" w:cs="Times New Roman"/>
          <w:color w:val="131313"/>
          <w:w w:val="95"/>
        </w:rPr>
        <w:t>ŚWIADOMEJ</w:t>
      </w:r>
      <w:r w:rsidRPr="00346D74">
        <w:rPr>
          <w:rFonts w:ascii="Times New Roman" w:hAnsi="Times New Roman" w:cs="Times New Roman"/>
          <w:color w:val="131313"/>
          <w:spacing w:val="49"/>
        </w:rPr>
        <w:t xml:space="preserve"> </w:t>
      </w:r>
      <w:r w:rsidRPr="00346D74">
        <w:rPr>
          <w:rFonts w:ascii="Times New Roman" w:hAnsi="Times New Roman" w:cs="Times New Roman"/>
          <w:color w:val="111111"/>
          <w:w w:val="95"/>
        </w:rPr>
        <w:t>ZGODY</w:t>
      </w:r>
      <w:r w:rsidRPr="00346D74">
        <w:rPr>
          <w:rFonts w:ascii="Times New Roman" w:hAnsi="Times New Roman" w:cs="Times New Roman"/>
          <w:color w:val="111111"/>
          <w:spacing w:val="36"/>
        </w:rPr>
        <w:t xml:space="preserve"> </w:t>
      </w:r>
      <w:r w:rsidRPr="00346D74">
        <w:rPr>
          <w:rFonts w:ascii="Times New Roman" w:hAnsi="Times New Roman" w:cs="Times New Roman"/>
          <w:color w:val="111111"/>
          <w:spacing w:val="-2"/>
          <w:w w:val="95"/>
        </w:rPr>
        <w:t>PACJENTA</w:t>
      </w:r>
    </w:p>
    <w:p w14:paraId="0038CA41" w14:textId="49C237BB" w:rsidR="00C0236D" w:rsidRPr="00346D74" w:rsidRDefault="002D7D3D">
      <w:pPr>
        <w:pStyle w:val="Tytu"/>
        <w:ind w:left="2086"/>
        <w:rPr>
          <w:rFonts w:ascii="Times New Roman" w:hAnsi="Times New Roman" w:cs="Times New Roman"/>
        </w:rPr>
      </w:pPr>
      <w:r w:rsidRPr="00346D74">
        <w:rPr>
          <w:rFonts w:ascii="Times New Roman" w:hAnsi="Times New Roman" w:cs="Times New Roman"/>
          <w:color w:val="232323"/>
          <w:spacing w:val="-2"/>
        </w:rPr>
        <w:t>NA</w:t>
      </w:r>
      <w:r w:rsidRPr="00346D74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346D74">
        <w:rPr>
          <w:rFonts w:ascii="Times New Roman" w:hAnsi="Times New Roman" w:cs="Times New Roman"/>
          <w:color w:val="131313"/>
          <w:spacing w:val="-2"/>
        </w:rPr>
        <w:t>PRZEPROWADZENIE</w:t>
      </w:r>
      <w:r w:rsidRPr="00346D74">
        <w:rPr>
          <w:rFonts w:ascii="Times New Roman" w:hAnsi="Times New Roman" w:cs="Times New Roman"/>
          <w:color w:val="131313"/>
          <w:spacing w:val="-8"/>
        </w:rPr>
        <w:t xml:space="preserve"> </w:t>
      </w:r>
      <w:r w:rsidRPr="00346D74">
        <w:rPr>
          <w:rFonts w:ascii="Times New Roman" w:hAnsi="Times New Roman" w:cs="Times New Roman"/>
          <w:color w:val="161616"/>
          <w:spacing w:val="-2"/>
        </w:rPr>
        <w:t>ZABIEGOWEJ</w:t>
      </w:r>
      <w:r w:rsidRPr="00346D74">
        <w:rPr>
          <w:rFonts w:ascii="Times New Roman" w:hAnsi="Times New Roman" w:cs="Times New Roman"/>
          <w:color w:val="161616"/>
          <w:spacing w:val="13"/>
        </w:rPr>
        <w:t xml:space="preserve"> </w:t>
      </w:r>
      <w:r w:rsidRPr="00346D74">
        <w:rPr>
          <w:rFonts w:ascii="Times New Roman" w:hAnsi="Times New Roman" w:cs="Times New Roman"/>
          <w:color w:val="111111"/>
          <w:spacing w:val="-2"/>
        </w:rPr>
        <w:t>PROCEDURY</w:t>
      </w:r>
      <w:r w:rsidRPr="00346D74">
        <w:rPr>
          <w:rFonts w:ascii="Times New Roman" w:hAnsi="Times New Roman" w:cs="Times New Roman"/>
          <w:color w:val="111111"/>
          <w:spacing w:val="22"/>
        </w:rPr>
        <w:t xml:space="preserve"> </w:t>
      </w:r>
      <w:r w:rsidRPr="00346D74">
        <w:rPr>
          <w:rFonts w:ascii="Times New Roman" w:hAnsi="Times New Roman" w:cs="Times New Roman"/>
          <w:color w:val="151515"/>
          <w:spacing w:val="-2"/>
        </w:rPr>
        <w:t>MEDYCZNEJ</w:t>
      </w:r>
    </w:p>
    <w:p w14:paraId="1DB3C12F" w14:textId="77777777" w:rsidR="00C0236D" w:rsidRDefault="00C0236D">
      <w:pPr>
        <w:pStyle w:val="Tekstpodstawowy"/>
        <w:rPr>
          <w:b/>
          <w:sz w:val="21"/>
        </w:rPr>
      </w:pPr>
    </w:p>
    <w:tbl>
      <w:tblPr>
        <w:tblStyle w:val="TableNormal"/>
        <w:tblW w:w="0" w:type="auto"/>
        <w:tblInd w:w="174" w:type="dxa"/>
        <w:tblBorders>
          <w:top w:val="single" w:sz="2" w:space="0" w:color="342F34"/>
          <w:left w:val="single" w:sz="2" w:space="0" w:color="342F34"/>
          <w:bottom w:val="single" w:sz="2" w:space="0" w:color="342F34"/>
          <w:right w:val="single" w:sz="2" w:space="0" w:color="342F34"/>
          <w:insideH w:val="single" w:sz="2" w:space="0" w:color="342F34"/>
          <w:insideV w:val="single" w:sz="2" w:space="0" w:color="342F34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7521"/>
      </w:tblGrid>
      <w:tr w:rsidR="00C0236D" w14:paraId="657859C1" w14:textId="77777777">
        <w:trPr>
          <w:trHeight w:val="417"/>
        </w:trPr>
        <w:tc>
          <w:tcPr>
            <w:tcW w:w="2654" w:type="dxa"/>
          </w:tcPr>
          <w:p w14:paraId="1406E9F1" w14:textId="77777777" w:rsidR="00C0236D" w:rsidRDefault="002D7D3D">
            <w:pPr>
              <w:pStyle w:val="TableParagraph"/>
              <w:spacing w:before="13"/>
              <w:ind w:left="104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Imię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nazwisko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Pacjenta</w:t>
            </w:r>
          </w:p>
        </w:tc>
        <w:tc>
          <w:tcPr>
            <w:tcW w:w="7521" w:type="dxa"/>
          </w:tcPr>
          <w:p w14:paraId="68497773" w14:textId="77777777" w:rsidR="00C0236D" w:rsidRDefault="00C023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36D" w14:paraId="3D1A776D" w14:textId="77777777">
        <w:trPr>
          <w:trHeight w:val="412"/>
        </w:trPr>
        <w:tc>
          <w:tcPr>
            <w:tcW w:w="2654" w:type="dxa"/>
          </w:tcPr>
          <w:p w14:paraId="55183F4B" w14:textId="77777777" w:rsidR="00C0236D" w:rsidRDefault="002D7D3D">
            <w:pPr>
              <w:pStyle w:val="TableParagraph"/>
              <w:spacing w:line="218" w:lineRule="exact"/>
              <w:ind w:left="102"/>
              <w:rPr>
                <w:sz w:val="19"/>
              </w:rPr>
            </w:pPr>
            <w:r>
              <w:rPr>
                <w:w w:val="90"/>
                <w:sz w:val="19"/>
              </w:rPr>
              <w:t>PESEL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Pacjenta</w:t>
            </w:r>
          </w:p>
        </w:tc>
        <w:tc>
          <w:tcPr>
            <w:tcW w:w="7521" w:type="dxa"/>
          </w:tcPr>
          <w:p w14:paraId="1E40F598" w14:textId="77777777" w:rsidR="00C0236D" w:rsidRDefault="00C023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36D" w14:paraId="480CDA85" w14:textId="77777777">
        <w:trPr>
          <w:trHeight w:val="417"/>
        </w:trPr>
        <w:tc>
          <w:tcPr>
            <w:tcW w:w="2654" w:type="dxa"/>
          </w:tcPr>
          <w:p w14:paraId="3B6454B5" w14:textId="77777777" w:rsidR="00C0236D" w:rsidRDefault="002D7D3D">
            <w:pPr>
              <w:pStyle w:val="TableParagraph"/>
              <w:spacing w:before="4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Nazwa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planowanego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zabiegu</w:t>
            </w:r>
          </w:p>
        </w:tc>
        <w:tc>
          <w:tcPr>
            <w:tcW w:w="7521" w:type="dxa"/>
          </w:tcPr>
          <w:p w14:paraId="131281DE" w14:textId="77777777" w:rsidR="00C0236D" w:rsidRDefault="002D7D3D">
            <w:pPr>
              <w:pStyle w:val="TableParagraph"/>
              <w:spacing w:before="4"/>
              <w:ind w:left="109"/>
              <w:rPr>
                <w:sz w:val="19"/>
              </w:rPr>
            </w:pPr>
            <w:r>
              <w:rPr>
                <w:w w:val="95"/>
                <w:sz w:val="19"/>
              </w:rPr>
              <w:t>Założenie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wkładki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domacicznej</w:t>
            </w:r>
          </w:p>
        </w:tc>
      </w:tr>
      <w:tr w:rsidR="00C0236D" w14:paraId="5BC4F3D3" w14:textId="77777777">
        <w:trPr>
          <w:trHeight w:val="402"/>
        </w:trPr>
        <w:tc>
          <w:tcPr>
            <w:tcW w:w="2654" w:type="dxa"/>
          </w:tcPr>
          <w:p w14:paraId="3027F4FD" w14:textId="77777777" w:rsidR="00C0236D" w:rsidRDefault="002D7D3D">
            <w:pPr>
              <w:pStyle w:val="TableParagraph"/>
              <w:spacing w:line="218" w:lineRule="exact"/>
              <w:ind w:left="98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Data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zabiegu</w:t>
            </w:r>
          </w:p>
        </w:tc>
        <w:tc>
          <w:tcPr>
            <w:tcW w:w="7521" w:type="dxa"/>
          </w:tcPr>
          <w:p w14:paraId="07EE4B21" w14:textId="77777777" w:rsidR="00C0236D" w:rsidRDefault="00C023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36D" w14:paraId="052B2B80" w14:textId="77777777">
        <w:trPr>
          <w:trHeight w:val="2542"/>
        </w:trPr>
        <w:tc>
          <w:tcPr>
            <w:tcW w:w="2654" w:type="dxa"/>
          </w:tcPr>
          <w:p w14:paraId="2DCAC064" w14:textId="77777777" w:rsidR="00C0236D" w:rsidRDefault="002D7D3D">
            <w:pPr>
              <w:pStyle w:val="TableParagraph"/>
              <w:spacing w:before="13" w:line="259" w:lineRule="auto"/>
              <w:ind w:left="90" w:right="107" w:firstLine="13"/>
              <w:rPr>
                <w:sz w:val="19"/>
              </w:rPr>
            </w:pPr>
            <w:r>
              <w:rPr>
                <w:w w:val="90"/>
                <w:sz w:val="19"/>
              </w:rPr>
              <w:t>Szczegółowy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opis</w:t>
            </w:r>
            <w:r>
              <w:rPr>
                <w:spacing w:val="-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procedury </w:t>
            </w:r>
            <w:r>
              <w:rPr>
                <w:sz w:val="19"/>
              </w:rPr>
              <w:t>medycznej, której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 xml:space="preserve">dotyczy </w:t>
            </w:r>
            <w:r>
              <w:rPr>
                <w:color w:val="080808"/>
                <w:sz w:val="19"/>
              </w:rPr>
              <w:t xml:space="preserve">zgoda </w:t>
            </w:r>
            <w:r>
              <w:rPr>
                <w:sz w:val="19"/>
              </w:rPr>
              <w:t xml:space="preserve">(rodzaj zabiegu, </w:t>
            </w:r>
            <w:r>
              <w:rPr>
                <w:w w:val="90"/>
                <w:sz w:val="19"/>
              </w:rPr>
              <w:t>premedykacja,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znieczulenie, </w:t>
            </w:r>
            <w:r>
              <w:rPr>
                <w:sz w:val="19"/>
              </w:rPr>
              <w:t xml:space="preserve">konieczność założenia </w:t>
            </w:r>
            <w:r>
              <w:rPr>
                <w:color w:val="1A1A1A"/>
                <w:sz w:val="19"/>
              </w:rPr>
              <w:t xml:space="preserve">szwów </w:t>
            </w:r>
            <w:r>
              <w:rPr>
                <w:sz w:val="19"/>
              </w:rPr>
              <w:t>/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opatrunku itp.).</w:t>
            </w:r>
          </w:p>
        </w:tc>
        <w:tc>
          <w:tcPr>
            <w:tcW w:w="7521" w:type="dxa"/>
          </w:tcPr>
          <w:p w14:paraId="564394E4" w14:textId="77777777" w:rsidR="00C0236D" w:rsidRDefault="002D7D3D">
            <w:pPr>
              <w:pStyle w:val="TableParagraph"/>
              <w:spacing w:before="13" w:line="259" w:lineRule="auto"/>
              <w:ind w:left="105" w:right="115" w:firstLine="5"/>
              <w:rPr>
                <w:sz w:val="19"/>
              </w:rPr>
            </w:pPr>
            <w:r>
              <w:rPr>
                <w:w w:val="95"/>
                <w:sz w:val="19"/>
              </w:rPr>
              <w:t xml:space="preserve">Wkładkę </w:t>
            </w:r>
            <w:r>
              <w:rPr>
                <w:color w:val="0A0A0A"/>
                <w:w w:val="95"/>
                <w:sz w:val="19"/>
              </w:rPr>
              <w:t xml:space="preserve">zakłada </w:t>
            </w:r>
            <w:r>
              <w:rPr>
                <w:w w:val="95"/>
                <w:sz w:val="19"/>
              </w:rPr>
              <w:t>się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podczas krwawienia menstruacyjnego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color w:val="0F0F0F"/>
                <w:w w:val="95"/>
                <w:sz w:val="19"/>
              </w:rPr>
              <w:t>za</w:t>
            </w:r>
            <w:r>
              <w:rPr>
                <w:color w:val="0F0F0F"/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pomocą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rurki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aplikacyjnej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ze spiralą, którą wprowadza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się poprzez </w:t>
            </w:r>
            <w:r>
              <w:rPr>
                <w:color w:val="0C0C0C"/>
                <w:w w:val="95"/>
                <w:sz w:val="19"/>
              </w:rPr>
              <w:t xml:space="preserve">szyjkę </w:t>
            </w:r>
            <w:r>
              <w:rPr>
                <w:w w:val="95"/>
                <w:sz w:val="19"/>
              </w:rPr>
              <w:t xml:space="preserve">macicy. Przy zakładaniu można zastosować </w:t>
            </w:r>
            <w:r>
              <w:rPr>
                <w:color w:val="161616"/>
                <w:w w:val="95"/>
                <w:sz w:val="19"/>
              </w:rPr>
              <w:t>na</w:t>
            </w:r>
            <w:r>
              <w:rPr>
                <w:color w:val="161616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życzenie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pacjentki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znieczulenie miejscowe,</w:t>
            </w:r>
            <w:r>
              <w:rPr>
                <w:sz w:val="19"/>
              </w:rPr>
              <w:t xml:space="preserve"> </w:t>
            </w:r>
            <w:r>
              <w:rPr>
                <w:color w:val="111111"/>
                <w:w w:val="95"/>
                <w:sz w:val="19"/>
              </w:rPr>
              <w:t>żeby</w:t>
            </w:r>
            <w:r>
              <w:rPr>
                <w:color w:val="111111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konieczne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pociąganie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color w:val="0C0C0C"/>
                <w:w w:val="95"/>
                <w:sz w:val="19"/>
              </w:rPr>
              <w:t>za</w:t>
            </w:r>
            <w:r>
              <w:rPr>
                <w:color w:val="0C0C0C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szyjkę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macicy nie było odczuwane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jako bolesne. Przed złożeniem spirali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pochwa jest dezynfekowana,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color w:val="151515"/>
                <w:w w:val="95"/>
                <w:sz w:val="19"/>
              </w:rPr>
              <w:t>a</w:t>
            </w:r>
          </w:p>
          <w:p w14:paraId="79B3E37D" w14:textId="442D8600" w:rsidR="00C0236D" w:rsidRDefault="002D7D3D">
            <w:pPr>
              <w:pStyle w:val="TableParagraph"/>
              <w:spacing w:before="1" w:line="259" w:lineRule="auto"/>
              <w:ind w:left="95" w:right="115" w:firstLine="4"/>
              <w:rPr>
                <w:sz w:val="19"/>
              </w:rPr>
            </w:pPr>
            <w:r>
              <w:rPr>
                <w:color w:val="0F0F0F"/>
                <w:w w:val="95"/>
                <w:sz w:val="19"/>
              </w:rPr>
              <w:t xml:space="preserve">macica </w:t>
            </w:r>
            <w:r>
              <w:rPr>
                <w:w w:val="95"/>
                <w:sz w:val="19"/>
              </w:rPr>
              <w:t xml:space="preserve">mierzona </w:t>
            </w:r>
            <w:r>
              <w:rPr>
                <w:color w:val="0F0F0F"/>
                <w:w w:val="95"/>
                <w:sz w:val="19"/>
              </w:rPr>
              <w:t>za</w:t>
            </w:r>
            <w:r>
              <w:rPr>
                <w:color w:val="0F0F0F"/>
                <w:spacing w:val="-1"/>
                <w:w w:val="95"/>
                <w:sz w:val="19"/>
              </w:rPr>
              <w:t xml:space="preserve"> </w:t>
            </w:r>
            <w:r>
              <w:rPr>
                <w:color w:val="151515"/>
                <w:w w:val="95"/>
                <w:sz w:val="19"/>
              </w:rPr>
              <w:t xml:space="preserve">pomocą </w:t>
            </w:r>
            <w:r>
              <w:rPr>
                <w:w w:val="95"/>
                <w:sz w:val="19"/>
              </w:rPr>
              <w:t xml:space="preserve">cienkiej sondy. Zależnie </w:t>
            </w:r>
            <w:r>
              <w:rPr>
                <w:color w:val="131313"/>
                <w:w w:val="95"/>
                <w:sz w:val="19"/>
              </w:rPr>
              <w:t xml:space="preserve">od </w:t>
            </w:r>
            <w:r>
              <w:rPr>
                <w:w w:val="95"/>
                <w:sz w:val="19"/>
              </w:rPr>
              <w:t>wyników pomiaru wybiera się odpowiedni rodzaj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spirali. Spirala </w:t>
            </w:r>
            <w:r>
              <w:rPr>
                <w:color w:val="1A1A1A"/>
                <w:w w:val="95"/>
                <w:sz w:val="19"/>
              </w:rPr>
              <w:t>w</w:t>
            </w:r>
            <w:r>
              <w:rPr>
                <w:color w:val="1A1A1A"/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stanie zło</w:t>
            </w:r>
            <w:r w:rsidR="00346D74">
              <w:rPr>
                <w:w w:val="95"/>
                <w:sz w:val="19"/>
              </w:rPr>
              <w:t>ż</w:t>
            </w:r>
            <w:r>
              <w:rPr>
                <w:w w:val="95"/>
                <w:sz w:val="19"/>
              </w:rPr>
              <w:t>onym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color w:val="111111"/>
                <w:w w:val="95"/>
                <w:sz w:val="19"/>
              </w:rPr>
              <w:t xml:space="preserve">zostaje </w:t>
            </w:r>
            <w:r>
              <w:rPr>
                <w:w w:val="95"/>
                <w:sz w:val="19"/>
              </w:rPr>
              <w:t>wprowadzona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color w:val="151515"/>
                <w:w w:val="95"/>
                <w:sz w:val="19"/>
              </w:rPr>
              <w:t>do</w:t>
            </w:r>
            <w:r>
              <w:rPr>
                <w:color w:val="151515"/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macicy </w:t>
            </w:r>
            <w:r>
              <w:rPr>
                <w:color w:val="0E0E0E"/>
                <w:w w:val="95"/>
                <w:sz w:val="19"/>
              </w:rPr>
              <w:t xml:space="preserve">za </w:t>
            </w:r>
            <w:r>
              <w:rPr>
                <w:w w:val="95"/>
                <w:sz w:val="19"/>
              </w:rPr>
              <w:t>pomocą rurki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aplikacy</w:t>
            </w:r>
            <w:r>
              <w:rPr>
                <w:w w:val="95"/>
                <w:sz w:val="19"/>
              </w:rPr>
              <w:t xml:space="preserve">jnej </w:t>
            </w:r>
            <w:r>
              <w:rPr>
                <w:color w:val="262626"/>
                <w:w w:val="95"/>
                <w:sz w:val="19"/>
              </w:rPr>
              <w:t>i</w:t>
            </w:r>
            <w:r>
              <w:rPr>
                <w:color w:val="262626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rozkłada </w:t>
            </w:r>
            <w:r>
              <w:rPr>
                <w:color w:val="111111"/>
                <w:w w:val="95"/>
                <w:sz w:val="19"/>
              </w:rPr>
              <w:t>się</w:t>
            </w:r>
            <w:r>
              <w:rPr>
                <w:color w:val="111111"/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przy wyciąganiu </w:t>
            </w:r>
            <w:r>
              <w:rPr>
                <w:color w:val="0E0E0E"/>
                <w:w w:val="95"/>
                <w:sz w:val="19"/>
              </w:rPr>
              <w:t>rurki</w:t>
            </w:r>
            <w:r>
              <w:rPr>
                <w:color w:val="0E0E0E"/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aplikacyjnej.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Nitki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kontrolne </w:t>
            </w:r>
            <w:r>
              <w:rPr>
                <w:color w:val="0E0E0E"/>
                <w:w w:val="95"/>
                <w:sz w:val="19"/>
              </w:rPr>
              <w:t>powinny</w:t>
            </w:r>
            <w:r>
              <w:rPr>
                <w:color w:val="0E0E0E"/>
                <w:spacing w:val="23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wystawać </w:t>
            </w:r>
            <w:r>
              <w:rPr>
                <w:color w:val="181818"/>
                <w:w w:val="95"/>
                <w:sz w:val="19"/>
              </w:rPr>
              <w:t xml:space="preserve">z </w:t>
            </w:r>
            <w:r>
              <w:rPr>
                <w:w w:val="95"/>
                <w:sz w:val="19"/>
              </w:rPr>
              <w:t xml:space="preserve">szyjki macicy, </w:t>
            </w:r>
            <w:r>
              <w:rPr>
                <w:color w:val="0E0E0E"/>
                <w:w w:val="95"/>
                <w:sz w:val="19"/>
              </w:rPr>
              <w:t xml:space="preserve">skraca </w:t>
            </w:r>
            <w:r>
              <w:rPr>
                <w:w w:val="95"/>
                <w:sz w:val="19"/>
              </w:rPr>
              <w:t xml:space="preserve">się </w:t>
            </w:r>
            <w:r>
              <w:rPr>
                <w:color w:val="131313"/>
                <w:w w:val="95"/>
                <w:sz w:val="19"/>
              </w:rPr>
              <w:t>je</w:t>
            </w:r>
            <w:r>
              <w:rPr>
                <w:color w:val="131313"/>
                <w:spacing w:val="-1"/>
                <w:w w:val="95"/>
                <w:sz w:val="19"/>
              </w:rPr>
              <w:t xml:space="preserve"> </w:t>
            </w:r>
            <w:r>
              <w:rPr>
                <w:color w:val="111111"/>
                <w:w w:val="95"/>
                <w:sz w:val="19"/>
              </w:rPr>
              <w:t xml:space="preserve">do </w:t>
            </w:r>
            <w:r>
              <w:rPr>
                <w:w w:val="95"/>
                <w:sz w:val="19"/>
              </w:rPr>
              <w:t>kilku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centymetrów.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Prawidłowe położenie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spirali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zostanie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potwierdzone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color w:val="131313"/>
                <w:w w:val="95"/>
                <w:sz w:val="19"/>
              </w:rPr>
              <w:t>za</w:t>
            </w:r>
            <w:r>
              <w:rPr>
                <w:color w:val="131313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pomocą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badania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USG.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color w:val="111111"/>
                <w:w w:val="95"/>
                <w:sz w:val="19"/>
              </w:rPr>
              <w:t>Kontrolę</w:t>
            </w:r>
            <w:r>
              <w:rPr>
                <w:color w:val="111111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przeprowadza </w:t>
            </w:r>
            <w:r>
              <w:rPr>
                <w:sz w:val="19"/>
              </w:rPr>
              <w:t>się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bezpośrednio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po</w:t>
            </w:r>
            <w:r>
              <w:rPr>
                <w:color w:val="131313"/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założeniu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spirali.</w:t>
            </w:r>
          </w:p>
        </w:tc>
      </w:tr>
      <w:tr w:rsidR="00C0236D" w14:paraId="01083AE9" w14:textId="77777777">
        <w:trPr>
          <w:trHeight w:val="3338"/>
        </w:trPr>
        <w:tc>
          <w:tcPr>
            <w:tcW w:w="2654" w:type="dxa"/>
          </w:tcPr>
          <w:p w14:paraId="64306EFE" w14:textId="66068DD6" w:rsidR="00C0236D" w:rsidRDefault="002D7D3D">
            <w:pPr>
              <w:pStyle w:val="TableParagraph"/>
              <w:spacing w:before="4" w:line="256" w:lineRule="auto"/>
              <w:ind w:left="75" w:firstLine="3"/>
              <w:rPr>
                <w:sz w:val="19"/>
              </w:rPr>
            </w:pPr>
            <w:r>
              <w:rPr>
                <w:color w:val="0C0C0C"/>
                <w:sz w:val="19"/>
              </w:rPr>
              <w:t>Możliwy</w:t>
            </w:r>
            <w:r>
              <w:rPr>
                <w:color w:val="0C0C0C"/>
                <w:spacing w:val="-4"/>
                <w:sz w:val="19"/>
              </w:rPr>
              <w:t xml:space="preserve"> </w:t>
            </w:r>
            <w:r>
              <w:rPr>
                <w:color w:val="1C1C1C"/>
                <w:sz w:val="19"/>
              </w:rPr>
              <w:t>do</w:t>
            </w:r>
            <w:r>
              <w:rPr>
                <w:color w:val="1C1C1C"/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przewidzen</w:t>
            </w:r>
            <w:r w:rsidR="00346D74">
              <w:rPr>
                <w:sz w:val="19"/>
              </w:rPr>
              <w:t>i</w:t>
            </w:r>
            <w:r>
              <w:rPr>
                <w:sz w:val="19"/>
              </w:rPr>
              <w:t>a dyskomfort,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 xml:space="preserve">niekorzystne </w:t>
            </w:r>
            <w:r>
              <w:rPr>
                <w:spacing w:val="-2"/>
                <w:w w:val="95"/>
                <w:sz w:val="19"/>
              </w:rPr>
              <w:t>następstwa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 w:rsidR="00346D74">
              <w:rPr>
                <w:spacing w:val="-2"/>
                <w:w w:val="95"/>
                <w:sz w:val="19"/>
              </w:rPr>
              <w:t>l</w:t>
            </w:r>
            <w:r>
              <w:rPr>
                <w:spacing w:val="-2"/>
                <w:w w:val="95"/>
                <w:sz w:val="19"/>
              </w:rPr>
              <w:t>ub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powikłania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 xml:space="preserve">(np. </w:t>
            </w:r>
            <w:r>
              <w:rPr>
                <w:sz w:val="19"/>
              </w:rPr>
              <w:t>ból,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color w:val="0C0C0C"/>
                <w:sz w:val="19"/>
              </w:rPr>
              <w:t>krw</w:t>
            </w:r>
            <w:r w:rsidR="00346D74">
              <w:rPr>
                <w:color w:val="0C0C0C"/>
                <w:sz w:val="19"/>
              </w:rPr>
              <w:t>i</w:t>
            </w:r>
            <w:r>
              <w:rPr>
                <w:color w:val="0C0C0C"/>
                <w:sz w:val="19"/>
              </w:rPr>
              <w:t>ak,</w:t>
            </w:r>
            <w:r>
              <w:rPr>
                <w:color w:val="0C0C0C"/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blizna,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ryzyko powikłanego</w:t>
            </w:r>
            <w:r w:rsidR="00346D74">
              <w:rPr>
                <w:sz w:val="19"/>
              </w:rPr>
              <w:t xml:space="preserve"> gojenia</w:t>
            </w:r>
            <w:r>
              <w:rPr>
                <w:sz w:val="19"/>
              </w:rPr>
              <w:t>, konieczność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ponownego </w:t>
            </w:r>
            <w:r>
              <w:rPr>
                <w:spacing w:val="-2"/>
                <w:sz w:val="19"/>
              </w:rPr>
              <w:t>zabiegu).</w:t>
            </w:r>
          </w:p>
        </w:tc>
        <w:tc>
          <w:tcPr>
            <w:tcW w:w="7521" w:type="dxa"/>
          </w:tcPr>
          <w:p w14:paraId="311EE788" w14:textId="5B261734" w:rsidR="00C0236D" w:rsidRDefault="002D7D3D">
            <w:pPr>
              <w:pStyle w:val="TableParagraph"/>
              <w:spacing w:before="19" w:line="225" w:lineRule="auto"/>
              <w:ind w:left="86" w:right="197" w:firstLine="7"/>
              <w:rPr>
                <w:sz w:val="19"/>
              </w:rPr>
            </w:pPr>
            <w:r>
              <w:rPr>
                <w:color w:val="111111"/>
                <w:w w:val="95"/>
                <w:sz w:val="19"/>
              </w:rPr>
              <w:t xml:space="preserve">Do </w:t>
            </w:r>
            <w:r>
              <w:rPr>
                <w:color w:val="0A0A0A"/>
                <w:w w:val="95"/>
                <w:sz w:val="19"/>
              </w:rPr>
              <w:t xml:space="preserve">częstych </w:t>
            </w:r>
            <w:r>
              <w:rPr>
                <w:w w:val="95"/>
                <w:sz w:val="19"/>
              </w:rPr>
              <w:t>działań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niepożądanych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(występują</w:t>
            </w:r>
            <w:r>
              <w:rPr>
                <w:sz w:val="19"/>
              </w:rPr>
              <w:t xml:space="preserve"> </w:t>
            </w:r>
            <w:r>
              <w:rPr>
                <w:color w:val="0F0F0F"/>
                <w:w w:val="95"/>
                <w:sz w:val="19"/>
              </w:rPr>
              <w:t>u</w:t>
            </w:r>
            <w:r>
              <w:rPr>
                <w:color w:val="0F0F0F"/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więcej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niż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1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color w:val="0F0F0F"/>
                <w:w w:val="95"/>
                <w:sz w:val="19"/>
              </w:rPr>
              <w:t>na</w:t>
            </w:r>
            <w:r>
              <w:rPr>
                <w:color w:val="0F0F0F"/>
                <w:spacing w:val="-6"/>
                <w:w w:val="95"/>
                <w:sz w:val="19"/>
              </w:rPr>
              <w:t xml:space="preserve"> </w:t>
            </w:r>
            <w:r>
              <w:rPr>
                <w:color w:val="0F0F0F"/>
                <w:w w:val="95"/>
                <w:sz w:val="19"/>
              </w:rPr>
              <w:t>10</w:t>
            </w:r>
            <w:r>
              <w:rPr>
                <w:color w:val="0F0F0F"/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osób) </w:t>
            </w:r>
            <w:r>
              <w:rPr>
                <w:color w:val="0A0A0A"/>
                <w:w w:val="95"/>
                <w:sz w:val="19"/>
              </w:rPr>
              <w:t xml:space="preserve">wkładki </w:t>
            </w:r>
            <w:r>
              <w:rPr>
                <w:w w:val="95"/>
                <w:sz w:val="19"/>
              </w:rPr>
              <w:t>zalicza się: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1) ból, krwawienie </w:t>
            </w:r>
            <w:r>
              <w:rPr>
                <w:color w:val="0A0A0A"/>
                <w:w w:val="95"/>
                <w:sz w:val="19"/>
              </w:rPr>
              <w:t>lub</w:t>
            </w:r>
            <w:r>
              <w:rPr>
                <w:color w:val="0A0A0A"/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zawroty głowy </w:t>
            </w:r>
            <w:r>
              <w:rPr>
                <w:color w:val="0F0F0F"/>
                <w:w w:val="95"/>
                <w:sz w:val="19"/>
              </w:rPr>
              <w:t xml:space="preserve">podczas </w:t>
            </w:r>
            <w:r>
              <w:rPr>
                <w:w w:val="95"/>
                <w:sz w:val="19"/>
              </w:rPr>
              <w:t xml:space="preserve">i po założeniu wkładki; </w:t>
            </w:r>
            <w:r>
              <w:rPr>
                <w:color w:val="111111"/>
                <w:w w:val="95"/>
                <w:sz w:val="19"/>
              </w:rPr>
              <w:t xml:space="preserve">2) </w:t>
            </w:r>
            <w:r>
              <w:rPr>
                <w:w w:val="95"/>
                <w:sz w:val="19"/>
              </w:rPr>
              <w:t xml:space="preserve">wypadnięcie </w:t>
            </w:r>
            <w:r>
              <w:rPr>
                <w:color w:val="030303"/>
                <w:w w:val="95"/>
                <w:sz w:val="19"/>
              </w:rPr>
              <w:t xml:space="preserve">wkładki; </w:t>
            </w:r>
            <w:r>
              <w:rPr>
                <w:w w:val="95"/>
                <w:sz w:val="19"/>
              </w:rPr>
              <w:t xml:space="preserve">3) zmiany </w:t>
            </w:r>
            <w:r>
              <w:rPr>
                <w:color w:val="161616"/>
                <w:w w:val="95"/>
                <w:sz w:val="19"/>
              </w:rPr>
              <w:t xml:space="preserve">w </w:t>
            </w:r>
            <w:r>
              <w:rPr>
                <w:w w:val="95"/>
                <w:sz w:val="19"/>
              </w:rPr>
              <w:t>krwawieniach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miesiączkowych,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które występują najczęściej podczas pierwszych </w:t>
            </w:r>
            <w:r>
              <w:rPr>
                <w:color w:val="111111"/>
                <w:w w:val="95"/>
                <w:sz w:val="19"/>
              </w:rPr>
              <w:t>3 do</w:t>
            </w:r>
            <w:r>
              <w:rPr>
                <w:color w:val="111111"/>
                <w:spacing w:val="-2"/>
                <w:w w:val="95"/>
                <w:sz w:val="19"/>
              </w:rPr>
              <w:t xml:space="preserve"> </w:t>
            </w:r>
            <w:r>
              <w:rPr>
                <w:color w:val="1C1C1C"/>
                <w:w w:val="95"/>
                <w:sz w:val="19"/>
              </w:rPr>
              <w:t>6</w:t>
            </w:r>
            <w:r>
              <w:rPr>
                <w:color w:val="1C1C1C"/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miesięcy. Niekiedy krwawienia są obfitsze niż </w:t>
            </w:r>
            <w:r>
              <w:rPr>
                <w:color w:val="0C0C0C"/>
                <w:w w:val="95"/>
                <w:sz w:val="19"/>
              </w:rPr>
              <w:t xml:space="preserve">zwykle </w:t>
            </w:r>
            <w:r>
              <w:rPr>
                <w:w w:val="95"/>
                <w:sz w:val="19"/>
              </w:rPr>
              <w:t xml:space="preserve">i mogą </w:t>
            </w:r>
            <w:r>
              <w:rPr>
                <w:color w:val="161616"/>
                <w:w w:val="95"/>
                <w:sz w:val="19"/>
              </w:rPr>
              <w:t xml:space="preserve">być </w:t>
            </w:r>
            <w:r>
              <w:rPr>
                <w:spacing w:val="-2"/>
                <w:w w:val="95"/>
                <w:sz w:val="19"/>
              </w:rPr>
              <w:t>nieregularne. Czasami miesiączki mogą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zaniknąć całkowicie; 4) powstanie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torbieli jajnika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color w:val="0E0E0E"/>
                <w:spacing w:val="-2"/>
                <w:w w:val="95"/>
                <w:sz w:val="19"/>
              </w:rPr>
              <w:t xml:space="preserve">— </w:t>
            </w:r>
            <w:r>
              <w:rPr>
                <w:color w:val="111111"/>
                <w:w w:val="95"/>
                <w:sz w:val="19"/>
              </w:rPr>
              <w:t>u</w:t>
            </w:r>
            <w:r>
              <w:rPr>
                <w:color w:val="111111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niektórych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kobiet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stosujących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wkładkę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rozwija się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torbiel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jajniku.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Torbiel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zwykle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zanika samoist</w:t>
            </w:r>
            <w:r>
              <w:rPr>
                <w:w w:val="95"/>
                <w:sz w:val="19"/>
              </w:rPr>
              <w:t>n</w:t>
            </w:r>
            <w:r w:rsidR="00346D74">
              <w:rPr>
                <w:w w:val="95"/>
                <w:sz w:val="19"/>
              </w:rPr>
              <w:t>i</w:t>
            </w:r>
            <w:r>
              <w:rPr>
                <w:w w:val="95"/>
                <w:sz w:val="19"/>
              </w:rPr>
              <w:t xml:space="preserve">e </w:t>
            </w:r>
            <w:r>
              <w:rPr>
                <w:color w:val="1C1C1C"/>
                <w:w w:val="95"/>
                <w:sz w:val="19"/>
              </w:rPr>
              <w:t xml:space="preserve">w </w:t>
            </w:r>
            <w:r>
              <w:rPr>
                <w:w w:val="95"/>
                <w:sz w:val="19"/>
              </w:rPr>
              <w:t xml:space="preserve">okresie 1-2 miesięcy. Torbiel </w:t>
            </w:r>
            <w:r>
              <w:rPr>
                <w:color w:val="111111"/>
                <w:w w:val="95"/>
                <w:sz w:val="19"/>
              </w:rPr>
              <w:t xml:space="preserve">może </w:t>
            </w:r>
            <w:r>
              <w:rPr>
                <w:w w:val="95"/>
                <w:sz w:val="19"/>
              </w:rPr>
              <w:t xml:space="preserve">jednak </w:t>
            </w:r>
            <w:r>
              <w:rPr>
                <w:color w:val="080808"/>
                <w:w w:val="95"/>
                <w:sz w:val="19"/>
              </w:rPr>
              <w:t xml:space="preserve">powodować </w:t>
            </w:r>
            <w:r>
              <w:rPr>
                <w:w w:val="95"/>
                <w:sz w:val="19"/>
              </w:rPr>
              <w:t>ból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i czasami </w:t>
            </w:r>
            <w:r>
              <w:rPr>
                <w:sz w:val="19"/>
              </w:rPr>
              <w:t>niezbędna jest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operacja.</w:t>
            </w:r>
          </w:p>
          <w:p w14:paraId="09A51D68" w14:textId="77777777" w:rsidR="00C0236D" w:rsidRDefault="002D7D3D">
            <w:pPr>
              <w:pStyle w:val="TableParagraph"/>
              <w:spacing w:before="11" w:line="220" w:lineRule="auto"/>
              <w:ind w:left="83"/>
              <w:rPr>
                <w:sz w:val="19"/>
              </w:rPr>
            </w:pPr>
            <w:r>
              <w:rPr>
                <w:color w:val="161616"/>
                <w:w w:val="95"/>
                <w:sz w:val="19"/>
              </w:rPr>
              <w:t>Do</w:t>
            </w:r>
            <w:r>
              <w:rPr>
                <w:color w:val="161616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rzadkich,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choć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groźnych,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działań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niepożądanych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(występują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mniej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niż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color w:val="161616"/>
                <w:w w:val="95"/>
                <w:sz w:val="19"/>
              </w:rPr>
              <w:t>1</w:t>
            </w:r>
            <w:r>
              <w:rPr>
                <w:color w:val="161616"/>
                <w:spacing w:val="-11"/>
                <w:w w:val="95"/>
                <w:sz w:val="19"/>
              </w:rPr>
              <w:t xml:space="preserve"> </w:t>
            </w:r>
            <w:r>
              <w:rPr>
                <w:color w:val="111111"/>
                <w:w w:val="95"/>
                <w:sz w:val="19"/>
              </w:rPr>
              <w:t>na</w:t>
            </w:r>
            <w:r>
              <w:rPr>
                <w:color w:val="111111"/>
                <w:spacing w:val="-11"/>
                <w:w w:val="95"/>
                <w:sz w:val="19"/>
              </w:rPr>
              <w:t xml:space="preserve"> </w:t>
            </w:r>
            <w:r>
              <w:rPr>
                <w:color w:val="0A0A0A"/>
                <w:w w:val="95"/>
                <w:sz w:val="19"/>
              </w:rPr>
              <w:t>1000</w:t>
            </w:r>
            <w:r>
              <w:rPr>
                <w:color w:val="0A0A0A"/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osób) </w:t>
            </w:r>
            <w:r>
              <w:rPr>
                <w:spacing w:val="-2"/>
                <w:sz w:val="19"/>
              </w:rPr>
              <w:t>wkładki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wewnątrzmacicznej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należy zaliczyć:</w:t>
            </w:r>
          </w:p>
          <w:p w14:paraId="1E65DFD2" w14:textId="0EFAE3FD" w:rsidR="00C0236D" w:rsidRDefault="002D7D3D" w:rsidP="00346D74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4" w:line="216" w:lineRule="auto"/>
              <w:ind w:right="795"/>
              <w:rPr>
                <w:sz w:val="19"/>
              </w:rPr>
            </w:pPr>
            <w:r>
              <w:rPr>
                <w:color w:val="0F0F0F"/>
                <w:spacing w:val="-2"/>
                <w:w w:val="95"/>
                <w:sz w:val="19"/>
              </w:rPr>
              <w:t xml:space="preserve">wystąpienie </w:t>
            </w:r>
            <w:r>
              <w:rPr>
                <w:spacing w:val="-2"/>
                <w:w w:val="95"/>
                <w:sz w:val="19"/>
              </w:rPr>
              <w:t>ciąży pozamacicznej, zapalenie narząd</w:t>
            </w:r>
            <w:r w:rsidR="00346D74">
              <w:rPr>
                <w:spacing w:val="-2"/>
                <w:w w:val="95"/>
                <w:sz w:val="19"/>
              </w:rPr>
              <w:t>ó</w:t>
            </w:r>
            <w:r>
              <w:rPr>
                <w:spacing w:val="-2"/>
                <w:w w:val="95"/>
                <w:sz w:val="19"/>
              </w:rPr>
              <w:t xml:space="preserve">w miednicy mniejszej, </w:t>
            </w:r>
            <w:r>
              <w:rPr>
                <w:w w:val="95"/>
                <w:sz w:val="19"/>
              </w:rPr>
              <w:t xml:space="preserve">infekcje zagrażająca życiu, wczepienie wkładki, perforacje </w:t>
            </w:r>
            <w:r>
              <w:rPr>
                <w:color w:val="181818"/>
                <w:w w:val="95"/>
                <w:sz w:val="19"/>
              </w:rPr>
              <w:t xml:space="preserve">jamy </w:t>
            </w:r>
            <w:r>
              <w:rPr>
                <w:w w:val="95"/>
                <w:sz w:val="19"/>
              </w:rPr>
              <w:t>macicy.</w:t>
            </w:r>
          </w:p>
          <w:p w14:paraId="4548483E" w14:textId="49FCF1CC" w:rsidR="00C0236D" w:rsidRDefault="002D7D3D">
            <w:pPr>
              <w:pStyle w:val="TableParagraph"/>
              <w:spacing w:line="259" w:lineRule="auto"/>
              <w:ind w:left="71" w:right="185" w:firstLine="7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Powikłania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ww.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stanów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color w:val="1A1A1A"/>
                <w:w w:val="95"/>
                <w:sz w:val="19"/>
              </w:rPr>
              <w:t>mogą</w:t>
            </w:r>
            <w:r>
              <w:rPr>
                <w:color w:val="1A1A1A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niezwykle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color w:val="131313"/>
                <w:w w:val="95"/>
                <w:sz w:val="19"/>
              </w:rPr>
              <w:t>rzadko</w:t>
            </w:r>
            <w:r>
              <w:rPr>
                <w:color w:val="131313"/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prowadzić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zagrożenia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życia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color w:val="0F0F0F"/>
                <w:w w:val="95"/>
                <w:sz w:val="19"/>
              </w:rPr>
              <w:t>lub</w:t>
            </w:r>
            <w:r>
              <w:rPr>
                <w:color w:val="0F0F0F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zdrowia, </w:t>
            </w:r>
            <w:r>
              <w:rPr>
                <w:color w:val="1F1F1F"/>
                <w:w w:val="95"/>
                <w:sz w:val="19"/>
              </w:rPr>
              <w:t>a</w:t>
            </w:r>
            <w:r>
              <w:rPr>
                <w:color w:val="1F1F1F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nawet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color w:val="1F1F1F"/>
                <w:w w:val="95"/>
                <w:sz w:val="19"/>
              </w:rPr>
              <w:t>do</w:t>
            </w:r>
            <w:r>
              <w:rPr>
                <w:color w:val="1F1F1F"/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zgonu.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color w:val="181818"/>
                <w:w w:val="95"/>
                <w:sz w:val="19"/>
              </w:rPr>
              <w:t>W</w:t>
            </w:r>
            <w:r>
              <w:rPr>
                <w:color w:val="181818"/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niektórych przypadkach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wystąpienie</w:t>
            </w:r>
            <w:r>
              <w:rPr>
                <w:sz w:val="19"/>
              </w:rPr>
              <w:t xml:space="preserve"> </w:t>
            </w:r>
            <w:r>
              <w:rPr>
                <w:color w:val="111111"/>
                <w:w w:val="95"/>
                <w:sz w:val="19"/>
              </w:rPr>
              <w:t>tych</w:t>
            </w:r>
            <w:r>
              <w:rPr>
                <w:color w:val="111111"/>
                <w:spacing w:val="-9"/>
                <w:w w:val="95"/>
                <w:sz w:val="19"/>
              </w:rPr>
              <w:t xml:space="preserve"> </w:t>
            </w:r>
            <w:r>
              <w:rPr>
                <w:color w:val="070707"/>
                <w:w w:val="95"/>
                <w:sz w:val="19"/>
              </w:rPr>
              <w:t>powikłań</w:t>
            </w:r>
            <w:r>
              <w:rPr>
                <w:color w:val="070707"/>
                <w:spacing w:val="-6"/>
                <w:w w:val="95"/>
                <w:sz w:val="19"/>
              </w:rPr>
              <w:t xml:space="preserve"> </w:t>
            </w:r>
            <w:r>
              <w:rPr>
                <w:color w:val="131313"/>
                <w:w w:val="95"/>
                <w:sz w:val="19"/>
              </w:rPr>
              <w:t>może</w:t>
            </w:r>
            <w:r>
              <w:rPr>
                <w:color w:val="131313"/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powodować konieczność operacji ginekolog</w:t>
            </w:r>
            <w:r w:rsidR="00346D74">
              <w:rPr>
                <w:w w:val="95"/>
                <w:sz w:val="19"/>
              </w:rPr>
              <w:t>i</w:t>
            </w:r>
            <w:r>
              <w:rPr>
                <w:w w:val="95"/>
                <w:sz w:val="19"/>
              </w:rPr>
              <w:t>cznych,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niekiedy </w:t>
            </w:r>
            <w:r>
              <w:rPr>
                <w:color w:val="0F0F0F"/>
                <w:w w:val="95"/>
                <w:sz w:val="19"/>
              </w:rPr>
              <w:t>do</w:t>
            </w:r>
            <w:r w:rsidR="00346D74">
              <w:rPr>
                <w:color w:val="0F0F0F"/>
                <w:w w:val="95"/>
                <w:sz w:val="19"/>
              </w:rPr>
              <w:t>ś</w:t>
            </w:r>
            <w:r>
              <w:rPr>
                <w:color w:val="0F0F0F"/>
                <w:w w:val="95"/>
                <w:sz w:val="19"/>
              </w:rPr>
              <w:t>ć</w:t>
            </w:r>
            <w:r>
              <w:rPr>
                <w:color w:val="0F0F0F"/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radykalnych (np.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usunięcia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macicy).</w:t>
            </w:r>
          </w:p>
        </w:tc>
      </w:tr>
    </w:tbl>
    <w:p w14:paraId="7F6687C8" w14:textId="77777777" w:rsidR="00346D74" w:rsidRDefault="00346D74" w:rsidP="00346D74">
      <w:pPr>
        <w:spacing w:before="11" w:line="215" w:lineRule="exact"/>
        <w:jc w:val="both"/>
        <w:rPr>
          <w:b/>
          <w:w w:val="90"/>
          <w:sz w:val="19"/>
        </w:rPr>
      </w:pPr>
    </w:p>
    <w:p w14:paraId="4C0A0926" w14:textId="77777777" w:rsidR="00346D74" w:rsidRDefault="00346D74">
      <w:pPr>
        <w:spacing w:before="11" w:line="215" w:lineRule="exact"/>
        <w:ind w:left="141"/>
        <w:jc w:val="both"/>
        <w:rPr>
          <w:b/>
          <w:w w:val="90"/>
          <w:sz w:val="19"/>
        </w:rPr>
      </w:pPr>
    </w:p>
    <w:p w14:paraId="33C89B97" w14:textId="06F5A581" w:rsidR="00C0236D" w:rsidRPr="00346D74" w:rsidRDefault="00346D74">
      <w:pPr>
        <w:spacing w:before="11" w:line="215" w:lineRule="exact"/>
        <w:ind w:left="141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46D74">
        <w:rPr>
          <w:rFonts w:ascii="Times New Roman" w:hAnsi="Times New Roman" w:cs="Times New Roman"/>
          <w:b/>
          <w:w w:val="90"/>
          <w:sz w:val="20"/>
          <w:szCs w:val="24"/>
        </w:rPr>
        <w:t>O</w:t>
      </w:r>
      <w:r w:rsidR="002D7D3D" w:rsidRPr="00346D74">
        <w:rPr>
          <w:rFonts w:ascii="Times New Roman" w:hAnsi="Times New Roman" w:cs="Times New Roman"/>
          <w:b/>
          <w:w w:val="90"/>
          <w:sz w:val="20"/>
          <w:szCs w:val="24"/>
        </w:rPr>
        <w:t>świadczenie</w:t>
      </w:r>
      <w:r w:rsidR="002D7D3D" w:rsidRPr="00346D74">
        <w:rPr>
          <w:rFonts w:ascii="Times New Roman" w:hAnsi="Times New Roman" w:cs="Times New Roman"/>
          <w:b/>
          <w:spacing w:val="22"/>
          <w:sz w:val="20"/>
          <w:szCs w:val="24"/>
        </w:rPr>
        <w:t xml:space="preserve"> </w:t>
      </w:r>
      <w:r w:rsidR="002D7D3D" w:rsidRPr="00346D74">
        <w:rPr>
          <w:rFonts w:ascii="Times New Roman" w:hAnsi="Times New Roman" w:cs="Times New Roman"/>
          <w:b/>
          <w:w w:val="90"/>
          <w:sz w:val="20"/>
          <w:szCs w:val="24"/>
        </w:rPr>
        <w:t>Pacjenta</w:t>
      </w:r>
      <w:r w:rsidR="002D7D3D" w:rsidRPr="00346D74">
        <w:rPr>
          <w:rFonts w:ascii="Times New Roman" w:hAnsi="Times New Roman" w:cs="Times New Roman"/>
          <w:b/>
          <w:spacing w:val="24"/>
          <w:sz w:val="20"/>
          <w:szCs w:val="24"/>
        </w:rPr>
        <w:t xml:space="preserve"> </w:t>
      </w:r>
      <w:r w:rsidR="002D7D3D" w:rsidRPr="00346D74">
        <w:rPr>
          <w:rFonts w:ascii="Times New Roman" w:hAnsi="Times New Roman" w:cs="Times New Roman"/>
          <w:b/>
          <w:color w:val="0F0F0F"/>
          <w:w w:val="90"/>
          <w:sz w:val="20"/>
          <w:szCs w:val="24"/>
        </w:rPr>
        <w:t>i</w:t>
      </w:r>
      <w:r w:rsidR="002D7D3D" w:rsidRPr="00346D74">
        <w:rPr>
          <w:rFonts w:ascii="Times New Roman" w:hAnsi="Times New Roman" w:cs="Times New Roman"/>
          <w:b/>
          <w:color w:val="0F0F0F"/>
          <w:spacing w:val="-7"/>
          <w:w w:val="90"/>
          <w:sz w:val="20"/>
          <w:szCs w:val="24"/>
        </w:rPr>
        <w:t xml:space="preserve"> </w:t>
      </w:r>
      <w:r w:rsidR="002D7D3D" w:rsidRPr="00346D74">
        <w:rPr>
          <w:rFonts w:ascii="Times New Roman" w:hAnsi="Times New Roman" w:cs="Times New Roman"/>
          <w:b/>
          <w:color w:val="111111"/>
          <w:spacing w:val="-2"/>
          <w:w w:val="90"/>
          <w:sz w:val="20"/>
          <w:szCs w:val="24"/>
        </w:rPr>
        <w:t>lekarza:</w:t>
      </w:r>
    </w:p>
    <w:p w14:paraId="3205CA5F" w14:textId="216BC97F" w:rsidR="00C0236D" w:rsidRPr="00346D74" w:rsidRDefault="002D7D3D">
      <w:pPr>
        <w:pStyle w:val="Tekstpodstawowy"/>
        <w:spacing w:before="7" w:line="225" w:lineRule="auto"/>
        <w:ind w:left="118" w:right="166" w:firstLine="7"/>
        <w:jc w:val="both"/>
        <w:rPr>
          <w:rFonts w:ascii="Times New Roman" w:hAnsi="Times New Roman" w:cs="Times New Roman"/>
          <w:sz w:val="20"/>
          <w:szCs w:val="20"/>
        </w:rPr>
      </w:pP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Niżej podpisani: Pacjent i </w:t>
      </w:r>
      <w:r w:rsidRPr="00346D74">
        <w:rPr>
          <w:rFonts w:ascii="Times New Roman" w:hAnsi="Times New Roman" w:cs="Times New Roman"/>
          <w:color w:val="0E0E0E"/>
          <w:w w:val="95"/>
          <w:sz w:val="20"/>
          <w:szCs w:val="20"/>
        </w:rPr>
        <w:t xml:space="preserve">lekarz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potwierdzają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 przeprowadzenie</w:t>
      </w:r>
      <w:r w:rsidRPr="00346D74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rozmowy dotyczącej rodzaju planowanego zabiegu, </w:t>
      </w:r>
      <w:r w:rsidRPr="00346D74">
        <w:rPr>
          <w:rFonts w:ascii="Times New Roman" w:hAnsi="Times New Roman" w:cs="Times New Roman"/>
          <w:color w:val="161616"/>
          <w:w w:val="95"/>
          <w:sz w:val="20"/>
          <w:szCs w:val="20"/>
        </w:rPr>
        <w:t xml:space="preserve">w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trakcie której lekarz przystępnie wyjaśnił jakie są </w:t>
      </w:r>
      <w:r w:rsidRPr="00346D74">
        <w:rPr>
          <w:rFonts w:ascii="Times New Roman" w:hAnsi="Times New Roman" w:cs="Times New Roman"/>
          <w:color w:val="0C0C0C"/>
          <w:w w:val="95"/>
          <w:sz w:val="20"/>
          <w:szCs w:val="20"/>
        </w:rPr>
        <w:t>do</w:t>
      </w:r>
      <w:r w:rsidRPr="00346D74">
        <w:rPr>
          <w:rFonts w:ascii="Times New Roman" w:hAnsi="Times New Roman" w:cs="Times New Roman"/>
          <w:color w:val="0C0C0C"/>
          <w:spacing w:val="-1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niego wskazania, </w:t>
      </w:r>
      <w:r w:rsidRPr="00346D74">
        <w:rPr>
          <w:rFonts w:ascii="Times New Roman" w:hAnsi="Times New Roman" w:cs="Times New Roman"/>
          <w:color w:val="0C0C0C"/>
          <w:w w:val="95"/>
          <w:sz w:val="20"/>
          <w:szCs w:val="20"/>
        </w:rPr>
        <w:t>na</w:t>
      </w:r>
      <w:r w:rsidRPr="00346D74">
        <w:rPr>
          <w:rFonts w:ascii="Times New Roman" w:hAnsi="Times New Roman" w:cs="Times New Roman"/>
          <w:color w:val="0C0C0C"/>
          <w:spacing w:val="-2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czym polega, jaki jest jego planowany przebieg, jakie mogą wystąpić:</w:t>
      </w:r>
      <w:r w:rsidRPr="00346D74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nieprzyjemne dolegliwości subiektywne, działa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nia</w:t>
      </w:r>
      <w:r w:rsidRPr="00346D74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niepożądane zastosowanych substancji leczniczych lub</w:t>
      </w:r>
      <w:r w:rsidRPr="00346D74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powikłania wynikające </w:t>
      </w:r>
      <w:r w:rsidRPr="00346D74">
        <w:rPr>
          <w:rFonts w:ascii="Times New Roman" w:hAnsi="Times New Roman" w:cs="Times New Roman"/>
          <w:color w:val="181818"/>
          <w:w w:val="95"/>
          <w:sz w:val="20"/>
          <w:szCs w:val="20"/>
        </w:rPr>
        <w:t>z</w:t>
      </w:r>
      <w:r w:rsidRPr="00346D74">
        <w:rPr>
          <w:rFonts w:ascii="Times New Roman" w:hAnsi="Times New Roman" w:cs="Times New Roman"/>
          <w:color w:val="181818"/>
          <w:spacing w:val="-4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samego zabiegu, </w:t>
      </w:r>
      <w:r w:rsidRPr="00346D74">
        <w:rPr>
          <w:rFonts w:ascii="Times New Roman" w:hAnsi="Times New Roman" w:cs="Times New Roman"/>
          <w:color w:val="161616"/>
          <w:w w:val="95"/>
          <w:sz w:val="20"/>
          <w:szCs w:val="20"/>
        </w:rPr>
        <w:t>a</w:t>
      </w:r>
      <w:r w:rsidRPr="00346D74">
        <w:rPr>
          <w:rFonts w:ascii="Times New Roman" w:hAnsi="Times New Roman" w:cs="Times New Roman"/>
          <w:color w:val="161616"/>
          <w:spacing w:val="-7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także jaka jest</w:t>
      </w:r>
      <w:r w:rsidRPr="00346D74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planowana dalsza kontrola </w:t>
      </w:r>
      <w:r w:rsidRPr="00346D74">
        <w:rPr>
          <w:rFonts w:ascii="Times New Roman" w:hAnsi="Times New Roman" w:cs="Times New Roman"/>
          <w:color w:val="151515"/>
          <w:w w:val="95"/>
          <w:sz w:val="20"/>
          <w:szCs w:val="20"/>
        </w:rPr>
        <w:t>/</w:t>
      </w:r>
      <w:r w:rsidRPr="00346D74">
        <w:rPr>
          <w:rFonts w:ascii="Times New Roman" w:hAnsi="Times New Roman" w:cs="Times New Roman"/>
          <w:color w:val="151515"/>
          <w:spacing w:val="-6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diagnostyka /</w:t>
      </w:r>
      <w:r w:rsidRPr="00346D74">
        <w:rPr>
          <w:rFonts w:ascii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leczenie. Udzielono także</w:t>
      </w:r>
      <w:r w:rsidRPr="00346D74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informacji </w:t>
      </w:r>
      <w:r w:rsidRPr="00346D74">
        <w:rPr>
          <w:rFonts w:ascii="Times New Roman" w:hAnsi="Times New Roman" w:cs="Times New Roman"/>
          <w:sz w:val="20"/>
          <w:szCs w:val="20"/>
        </w:rPr>
        <w:t>odnośnie następstw niepoddania się zabiegowi, ewentualnie możl</w:t>
      </w:r>
      <w:r w:rsidRPr="00346D74">
        <w:rPr>
          <w:rFonts w:ascii="Times New Roman" w:hAnsi="Times New Roman" w:cs="Times New Roman"/>
          <w:sz w:val="20"/>
          <w:szCs w:val="20"/>
        </w:rPr>
        <w:t xml:space="preserve">iwych alternatywnych metod postępowania. Pacjenta poinformowano </w:t>
      </w:r>
      <w:r w:rsidRPr="00346D74">
        <w:rPr>
          <w:rFonts w:ascii="Times New Roman" w:hAnsi="Times New Roman" w:cs="Times New Roman"/>
          <w:color w:val="2F2F2F"/>
          <w:sz w:val="20"/>
          <w:szCs w:val="20"/>
        </w:rPr>
        <w:t xml:space="preserve">o </w:t>
      </w:r>
      <w:r w:rsidRPr="00346D74">
        <w:rPr>
          <w:rFonts w:ascii="Times New Roman" w:hAnsi="Times New Roman" w:cs="Times New Roman"/>
          <w:sz w:val="20"/>
          <w:szCs w:val="20"/>
        </w:rPr>
        <w:t xml:space="preserve">ewentualnym </w:t>
      </w:r>
      <w:r w:rsidRPr="00346D74">
        <w:rPr>
          <w:rFonts w:ascii="Times New Roman" w:hAnsi="Times New Roman" w:cs="Times New Roman"/>
          <w:color w:val="111111"/>
          <w:sz w:val="20"/>
          <w:szCs w:val="20"/>
        </w:rPr>
        <w:t xml:space="preserve">ryzyku </w:t>
      </w:r>
      <w:r w:rsidRPr="00346D74">
        <w:rPr>
          <w:rFonts w:ascii="Times New Roman" w:hAnsi="Times New Roman" w:cs="Times New Roman"/>
          <w:sz w:val="20"/>
          <w:szCs w:val="20"/>
        </w:rPr>
        <w:t xml:space="preserve">zakażenia wirusem zapalenia wątroby typu </w:t>
      </w:r>
      <w:r w:rsidRPr="00346D74">
        <w:rPr>
          <w:rFonts w:ascii="Times New Roman" w:hAnsi="Times New Roman" w:cs="Times New Roman"/>
          <w:color w:val="111111"/>
          <w:sz w:val="20"/>
          <w:szCs w:val="20"/>
        </w:rPr>
        <w:t xml:space="preserve">B </w:t>
      </w:r>
      <w:r w:rsidRPr="00346D74">
        <w:rPr>
          <w:rFonts w:ascii="Times New Roman" w:hAnsi="Times New Roman" w:cs="Times New Roman"/>
          <w:sz w:val="20"/>
          <w:szCs w:val="20"/>
        </w:rPr>
        <w:t>i możliwości jego zapobiegania (szczepienie) i</w:t>
      </w:r>
      <w:r w:rsidRPr="00346D7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ryzyku</w:t>
      </w:r>
      <w:r w:rsidRPr="00346D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zakażenia</w:t>
      </w:r>
      <w:r w:rsidRPr="00346D7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wirusem</w:t>
      </w:r>
      <w:r w:rsidRPr="00346D7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zapalenia</w:t>
      </w:r>
      <w:r w:rsidRPr="00346D7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wątroby</w:t>
      </w:r>
      <w:r w:rsidRPr="00346D7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color w:val="0F0F0F"/>
          <w:sz w:val="20"/>
          <w:szCs w:val="20"/>
        </w:rPr>
        <w:t>typu</w:t>
      </w:r>
      <w:r w:rsidRPr="00346D74">
        <w:rPr>
          <w:rFonts w:ascii="Times New Roman" w:hAnsi="Times New Roman" w:cs="Times New Roman"/>
          <w:color w:val="0F0F0F"/>
          <w:spacing w:val="-10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C.</w:t>
      </w:r>
      <w:r w:rsidRPr="00346D7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Pacjent</w:t>
      </w:r>
      <w:r w:rsidRPr="00346D7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miał</w:t>
      </w:r>
      <w:r w:rsidRPr="00346D7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możliwość</w:t>
      </w:r>
      <w:r w:rsidRPr="00346D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zadania</w:t>
      </w:r>
      <w:r w:rsidRPr="00346D7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dodatkowych</w:t>
      </w:r>
      <w:r w:rsidRPr="00346D7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>pytań</w:t>
      </w:r>
      <w:r w:rsidRPr="00346D7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sz w:val="20"/>
          <w:szCs w:val="20"/>
        </w:rPr>
        <w:t xml:space="preserve">i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uzyskania </w:t>
      </w:r>
      <w:r w:rsidRPr="00346D74">
        <w:rPr>
          <w:rFonts w:ascii="Times New Roman" w:hAnsi="Times New Roman" w:cs="Times New Roman"/>
          <w:color w:val="1A1A1A"/>
          <w:w w:val="95"/>
          <w:sz w:val="20"/>
          <w:szCs w:val="20"/>
        </w:rPr>
        <w:t>na</w:t>
      </w:r>
      <w:r w:rsidRPr="00346D74">
        <w:rPr>
          <w:rFonts w:ascii="Times New Roman" w:hAnsi="Times New Roman" w:cs="Times New Roman"/>
          <w:color w:val="1A1A1A"/>
          <w:spacing w:val="-3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nie</w:t>
      </w:r>
      <w:r w:rsidRPr="00346D74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odpowiedzi wyczerpujących,</w:t>
      </w:r>
      <w:r w:rsidRPr="00346D74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 xml:space="preserve">zrozumiałych </w:t>
      </w:r>
      <w:r w:rsidRPr="00346D74">
        <w:rPr>
          <w:rFonts w:ascii="Times New Roman" w:hAnsi="Times New Roman" w:cs="Times New Roman"/>
          <w:color w:val="0C0C0C"/>
          <w:w w:val="95"/>
          <w:sz w:val="20"/>
          <w:szCs w:val="20"/>
        </w:rPr>
        <w:t>d</w:t>
      </w:r>
      <w:r w:rsidR="00346D74" w:rsidRPr="00346D74">
        <w:rPr>
          <w:rFonts w:ascii="Times New Roman" w:hAnsi="Times New Roman" w:cs="Times New Roman"/>
          <w:color w:val="0C0C0C"/>
          <w:w w:val="95"/>
          <w:sz w:val="20"/>
          <w:szCs w:val="20"/>
        </w:rPr>
        <w:t>l</w:t>
      </w:r>
      <w:r w:rsidRPr="00346D74">
        <w:rPr>
          <w:rFonts w:ascii="Times New Roman" w:hAnsi="Times New Roman" w:cs="Times New Roman"/>
          <w:color w:val="0C0C0C"/>
          <w:w w:val="95"/>
          <w:sz w:val="20"/>
          <w:szCs w:val="20"/>
        </w:rPr>
        <w:t xml:space="preserve">a osoby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nieposiadającej</w:t>
      </w:r>
      <w:r w:rsidRPr="00346D74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346D74">
        <w:rPr>
          <w:rFonts w:ascii="Times New Roman" w:hAnsi="Times New Roman" w:cs="Times New Roman"/>
          <w:w w:val="95"/>
          <w:sz w:val="20"/>
          <w:szCs w:val="20"/>
        </w:rPr>
        <w:t>wiedzy medycznej.</w:t>
      </w:r>
    </w:p>
    <w:p w14:paraId="23316DAD" w14:textId="77777777" w:rsidR="00C0236D" w:rsidRDefault="00C0236D">
      <w:pPr>
        <w:pStyle w:val="Tekstpodstawowy"/>
        <w:rPr>
          <w:sz w:val="20"/>
        </w:rPr>
      </w:pPr>
    </w:p>
    <w:p w14:paraId="3A4948CC" w14:textId="77777777" w:rsidR="00C0236D" w:rsidRDefault="00C0236D">
      <w:pPr>
        <w:pStyle w:val="Tekstpodstawowy"/>
        <w:rPr>
          <w:sz w:val="20"/>
        </w:rPr>
      </w:pPr>
    </w:p>
    <w:p w14:paraId="287A8C1F" w14:textId="77777777" w:rsidR="00C0236D" w:rsidRDefault="00C0236D">
      <w:pPr>
        <w:rPr>
          <w:sz w:val="20"/>
        </w:rPr>
        <w:sectPr w:rsidR="00C0236D">
          <w:type w:val="continuous"/>
          <w:pgSz w:w="11570" w:h="16490"/>
          <w:pgMar w:top="980" w:right="660" w:bottom="0" w:left="440" w:header="708" w:footer="708" w:gutter="0"/>
          <w:cols w:space="708"/>
        </w:sectPr>
      </w:pPr>
    </w:p>
    <w:p w14:paraId="005E4081" w14:textId="77777777" w:rsidR="00C0236D" w:rsidRDefault="00C0236D">
      <w:pPr>
        <w:pStyle w:val="Tekstpodstawowy"/>
        <w:rPr>
          <w:sz w:val="12"/>
        </w:rPr>
      </w:pPr>
    </w:p>
    <w:p w14:paraId="3ADD5407" w14:textId="2FE00D3E" w:rsidR="00C0236D" w:rsidRPr="00346D74" w:rsidRDefault="00346D74">
      <w:pPr>
        <w:tabs>
          <w:tab w:val="left" w:pos="4173"/>
        </w:tabs>
        <w:spacing w:before="73"/>
        <w:ind w:left="363"/>
        <w:rPr>
          <w:sz w:val="20"/>
          <w:szCs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BD34CA" wp14:editId="1F70E616">
            <wp:simplePos x="0" y="0"/>
            <wp:positionH relativeFrom="page">
              <wp:posOffset>375920</wp:posOffset>
            </wp:positionH>
            <wp:positionV relativeFrom="paragraph">
              <wp:posOffset>389890</wp:posOffset>
            </wp:positionV>
            <wp:extent cx="3903345" cy="7829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D3D" w:rsidRPr="00346D74">
        <w:rPr>
          <w:color w:val="1D1D1D"/>
          <w:position w:val="1"/>
          <w:sz w:val="20"/>
          <w:szCs w:val="40"/>
        </w:rPr>
        <w:t>piecz</w:t>
      </w:r>
      <w:r>
        <w:rPr>
          <w:color w:val="1D1D1D"/>
          <w:position w:val="1"/>
          <w:sz w:val="20"/>
          <w:szCs w:val="40"/>
        </w:rPr>
        <w:t>ęć</w:t>
      </w:r>
      <w:r w:rsidR="002D7D3D" w:rsidRPr="00346D74">
        <w:rPr>
          <w:color w:val="1D1D1D"/>
          <w:spacing w:val="8"/>
          <w:position w:val="1"/>
          <w:sz w:val="20"/>
          <w:szCs w:val="40"/>
        </w:rPr>
        <w:t xml:space="preserve"> </w:t>
      </w:r>
      <w:r w:rsidR="002D7D3D" w:rsidRPr="00346D74">
        <w:rPr>
          <w:color w:val="424242"/>
          <w:position w:val="1"/>
          <w:sz w:val="20"/>
          <w:szCs w:val="40"/>
        </w:rPr>
        <w:t>i</w:t>
      </w:r>
      <w:r w:rsidR="002D7D3D" w:rsidRPr="00346D74">
        <w:rPr>
          <w:color w:val="424242"/>
          <w:spacing w:val="2"/>
          <w:position w:val="1"/>
          <w:sz w:val="20"/>
          <w:szCs w:val="40"/>
        </w:rPr>
        <w:t xml:space="preserve"> </w:t>
      </w:r>
      <w:r w:rsidR="002D7D3D" w:rsidRPr="00346D74">
        <w:rPr>
          <w:color w:val="151515"/>
          <w:position w:val="1"/>
          <w:sz w:val="20"/>
          <w:szCs w:val="40"/>
        </w:rPr>
        <w:t>podpis</w:t>
      </w:r>
      <w:r w:rsidR="002D7D3D" w:rsidRPr="00346D74">
        <w:rPr>
          <w:color w:val="151515"/>
          <w:spacing w:val="9"/>
          <w:position w:val="1"/>
          <w:sz w:val="20"/>
          <w:szCs w:val="40"/>
        </w:rPr>
        <w:t xml:space="preserve"> </w:t>
      </w:r>
      <w:r w:rsidR="002D7D3D" w:rsidRPr="00346D74">
        <w:rPr>
          <w:spacing w:val="-2"/>
          <w:position w:val="1"/>
          <w:sz w:val="20"/>
          <w:szCs w:val="40"/>
        </w:rPr>
        <w:t>lekarza</w:t>
      </w:r>
      <w:r w:rsidR="002D7D3D" w:rsidRPr="00346D74">
        <w:rPr>
          <w:position w:val="1"/>
          <w:sz w:val="20"/>
          <w:szCs w:val="40"/>
        </w:rPr>
        <w:tab/>
      </w:r>
      <w:r w:rsidR="002D7D3D" w:rsidRPr="00346D74">
        <w:rPr>
          <w:color w:val="282828"/>
          <w:spacing w:val="-4"/>
          <w:sz w:val="20"/>
          <w:szCs w:val="40"/>
        </w:rPr>
        <w:t>data</w:t>
      </w:r>
    </w:p>
    <w:p w14:paraId="57ED6F1A" w14:textId="3AB7951B" w:rsidR="00C0236D" w:rsidRDefault="00C0236D">
      <w:pPr>
        <w:pStyle w:val="Tekstpodstawowy"/>
        <w:spacing w:before="6"/>
        <w:rPr>
          <w:sz w:val="27"/>
        </w:rPr>
      </w:pPr>
    </w:p>
    <w:p w14:paraId="4ACC2983" w14:textId="4C345DB5" w:rsidR="00C0236D" w:rsidRDefault="00C0236D">
      <w:pPr>
        <w:pStyle w:val="Tekstpodstawowy"/>
        <w:rPr>
          <w:sz w:val="12"/>
        </w:rPr>
      </w:pPr>
    </w:p>
    <w:p w14:paraId="1561641A" w14:textId="7144F8E9" w:rsidR="00C0236D" w:rsidRDefault="00C0236D">
      <w:pPr>
        <w:pStyle w:val="Tekstpodstawowy"/>
        <w:rPr>
          <w:sz w:val="12"/>
        </w:rPr>
      </w:pPr>
    </w:p>
    <w:p w14:paraId="544A074B" w14:textId="691B8472" w:rsidR="00C0236D" w:rsidRPr="00346D74" w:rsidRDefault="00C0236D">
      <w:pPr>
        <w:pStyle w:val="Tekstpodstawowy"/>
        <w:rPr>
          <w:sz w:val="18"/>
          <w:szCs w:val="24"/>
        </w:rPr>
      </w:pPr>
    </w:p>
    <w:p w14:paraId="3706BDE2" w14:textId="3EB07223" w:rsidR="00C0236D" w:rsidRPr="00346D74" w:rsidRDefault="00C0236D">
      <w:pPr>
        <w:pStyle w:val="Tekstpodstawowy"/>
        <w:rPr>
          <w:sz w:val="18"/>
          <w:szCs w:val="24"/>
        </w:rPr>
      </w:pPr>
    </w:p>
    <w:p w14:paraId="18AF67B0" w14:textId="77777777" w:rsidR="00C0236D" w:rsidRPr="00346D74" w:rsidRDefault="00C0236D">
      <w:pPr>
        <w:pStyle w:val="Tekstpodstawowy"/>
        <w:rPr>
          <w:sz w:val="18"/>
          <w:szCs w:val="24"/>
        </w:rPr>
      </w:pPr>
    </w:p>
    <w:p w14:paraId="1C298396" w14:textId="77777777" w:rsidR="00C0236D" w:rsidRPr="00346D74" w:rsidRDefault="00C0236D">
      <w:pPr>
        <w:pStyle w:val="Tekstpodstawowy"/>
        <w:rPr>
          <w:sz w:val="18"/>
          <w:szCs w:val="24"/>
        </w:rPr>
      </w:pPr>
    </w:p>
    <w:p w14:paraId="7FA9D141" w14:textId="77777777" w:rsidR="00C0236D" w:rsidRPr="00346D74" w:rsidRDefault="00C0236D">
      <w:pPr>
        <w:pStyle w:val="Tekstpodstawowy"/>
        <w:rPr>
          <w:sz w:val="18"/>
          <w:szCs w:val="24"/>
        </w:rPr>
      </w:pPr>
    </w:p>
    <w:p w14:paraId="36D66358" w14:textId="7FE3F765" w:rsidR="00C0236D" w:rsidRPr="00346D74" w:rsidRDefault="002D7D3D" w:rsidP="00346D74">
      <w:pPr>
        <w:rPr>
          <w:rFonts w:ascii="Times New Roman" w:hAnsi="Times New Roman" w:cs="Times New Roman"/>
          <w:i/>
          <w:sz w:val="18"/>
          <w:szCs w:val="32"/>
        </w:rPr>
      </w:pPr>
      <w:r w:rsidRPr="00346D74">
        <w:rPr>
          <w:rFonts w:ascii="Times New Roman" w:hAnsi="Times New Roman" w:cs="Times New Roman"/>
          <w:color w:val="212121"/>
          <w:w w:val="95"/>
          <w:sz w:val="24"/>
          <w:szCs w:val="44"/>
        </w:rPr>
        <w:t>podpis</w:t>
      </w:r>
      <w:r w:rsidRPr="00346D74">
        <w:rPr>
          <w:rFonts w:ascii="Times New Roman" w:hAnsi="Times New Roman" w:cs="Times New Roman"/>
          <w:color w:val="212121"/>
          <w:spacing w:val="3"/>
          <w:sz w:val="24"/>
          <w:szCs w:val="44"/>
        </w:rPr>
        <w:t xml:space="preserve"> </w:t>
      </w:r>
      <w:r w:rsidRPr="00346D74">
        <w:rPr>
          <w:rFonts w:ascii="Times New Roman" w:hAnsi="Times New Roman" w:cs="Times New Roman"/>
          <w:color w:val="161616"/>
          <w:w w:val="95"/>
          <w:sz w:val="18"/>
          <w:szCs w:val="32"/>
        </w:rPr>
        <w:t>Pacjenta</w:t>
      </w:r>
      <w:r w:rsidRPr="00346D74">
        <w:rPr>
          <w:rFonts w:ascii="Times New Roman" w:hAnsi="Times New Roman" w:cs="Times New Roman"/>
          <w:color w:val="161616"/>
          <w:spacing w:val="7"/>
          <w:sz w:val="18"/>
          <w:szCs w:val="32"/>
        </w:rPr>
        <w:t xml:space="preserve"> </w:t>
      </w:r>
      <w:r w:rsidRPr="00346D74">
        <w:rPr>
          <w:rFonts w:ascii="Times New Roman" w:hAnsi="Times New Roman" w:cs="Times New Roman"/>
          <w:color w:val="1C1C1C"/>
          <w:w w:val="95"/>
          <w:sz w:val="18"/>
          <w:szCs w:val="32"/>
        </w:rPr>
        <w:t>/</w:t>
      </w:r>
      <w:r w:rsidRPr="00346D74">
        <w:rPr>
          <w:rFonts w:ascii="Times New Roman" w:hAnsi="Times New Roman" w:cs="Times New Roman"/>
          <w:color w:val="1C1C1C"/>
          <w:spacing w:val="-4"/>
          <w:w w:val="95"/>
          <w:sz w:val="18"/>
          <w:szCs w:val="32"/>
        </w:rPr>
        <w:t xml:space="preserve"> </w:t>
      </w:r>
      <w:r w:rsidRPr="00346D74">
        <w:rPr>
          <w:rFonts w:ascii="Times New Roman" w:hAnsi="Times New Roman" w:cs="Times New Roman"/>
          <w:color w:val="161616"/>
          <w:w w:val="95"/>
          <w:sz w:val="18"/>
          <w:szCs w:val="32"/>
        </w:rPr>
        <w:t>opiekuna</w:t>
      </w:r>
      <w:r w:rsidRPr="00346D74">
        <w:rPr>
          <w:rFonts w:ascii="Times New Roman" w:hAnsi="Times New Roman" w:cs="Times New Roman"/>
          <w:color w:val="161616"/>
          <w:spacing w:val="-1"/>
          <w:sz w:val="18"/>
          <w:szCs w:val="32"/>
        </w:rPr>
        <w:t xml:space="preserve"> </w:t>
      </w:r>
      <w:r w:rsidRPr="00346D74">
        <w:rPr>
          <w:rFonts w:ascii="Times New Roman" w:hAnsi="Times New Roman" w:cs="Times New Roman"/>
          <w:spacing w:val="-2"/>
          <w:w w:val="95"/>
          <w:sz w:val="18"/>
          <w:szCs w:val="32"/>
        </w:rPr>
        <w:t>prawnego</w:t>
      </w:r>
    </w:p>
    <w:p w14:paraId="59AE0740" w14:textId="77777777" w:rsidR="00C0236D" w:rsidRDefault="00C0236D">
      <w:pPr>
        <w:pStyle w:val="Tekstpodstawowy"/>
        <w:rPr>
          <w:sz w:val="12"/>
        </w:rPr>
      </w:pPr>
    </w:p>
    <w:p w14:paraId="04590BC1" w14:textId="77777777" w:rsidR="00C0236D" w:rsidRDefault="00C0236D">
      <w:pPr>
        <w:pStyle w:val="Tekstpodstawowy"/>
        <w:rPr>
          <w:sz w:val="12"/>
        </w:rPr>
      </w:pPr>
    </w:p>
    <w:p w14:paraId="672494FF" w14:textId="77777777" w:rsidR="00C0236D" w:rsidRDefault="00C0236D">
      <w:pPr>
        <w:pStyle w:val="Tekstpodstawowy"/>
        <w:rPr>
          <w:sz w:val="12"/>
        </w:rPr>
      </w:pPr>
    </w:p>
    <w:p w14:paraId="0174E916" w14:textId="77777777" w:rsidR="00C0236D" w:rsidRDefault="00C0236D">
      <w:pPr>
        <w:pStyle w:val="Tekstpodstawowy"/>
        <w:rPr>
          <w:sz w:val="12"/>
        </w:rPr>
      </w:pPr>
    </w:p>
    <w:p w14:paraId="7D1E9A6D" w14:textId="77777777" w:rsidR="00C0236D" w:rsidRDefault="00C0236D">
      <w:pPr>
        <w:pStyle w:val="Tekstpodstawowy"/>
        <w:rPr>
          <w:sz w:val="12"/>
        </w:rPr>
      </w:pPr>
    </w:p>
    <w:p w14:paraId="1A173299" w14:textId="77777777" w:rsidR="00C0236D" w:rsidRDefault="00C0236D">
      <w:pPr>
        <w:pStyle w:val="Tekstpodstawowy"/>
        <w:rPr>
          <w:sz w:val="12"/>
        </w:rPr>
      </w:pPr>
    </w:p>
    <w:p w14:paraId="06FCE549" w14:textId="77777777" w:rsidR="00C0236D" w:rsidRDefault="00C0236D">
      <w:pPr>
        <w:pStyle w:val="Tekstpodstawowy"/>
        <w:rPr>
          <w:sz w:val="12"/>
        </w:rPr>
      </w:pPr>
    </w:p>
    <w:p w14:paraId="2EF4E2DC" w14:textId="77777777" w:rsidR="00C0236D" w:rsidRDefault="00C0236D">
      <w:pPr>
        <w:pStyle w:val="Tekstpodstawowy"/>
        <w:rPr>
          <w:sz w:val="12"/>
        </w:rPr>
      </w:pPr>
    </w:p>
    <w:p w14:paraId="03AFD463" w14:textId="77777777" w:rsidR="00C0236D" w:rsidRDefault="00C0236D">
      <w:pPr>
        <w:pStyle w:val="Tekstpodstawowy"/>
        <w:rPr>
          <w:sz w:val="12"/>
        </w:rPr>
      </w:pPr>
    </w:p>
    <w:p w14:paraId="0B7391DD" w14:textId="77777777" w:rsidR="00C0236D" w:rsidRDefault="00C0236D">
      <w:pPr>
        <w:pStyle w:val="Tekstpodstawowy"/>
        <w:rPr>
          <w:sz w:val="12"/>
        </w:rPr>
      </w:pPr>
    </w:p>
    <w:p w14:paraId="6BAF9217" w14:textId="77777777" w:rsidR="00C0236D" w:rsidRDefault="00C0236D">
      <w:pPr>
        <w:pStyle w:val="Tekstpodstawowy"/>
        <w:rPr>
          <w:sz w:val="12"/>
        </w:rPr>
      </w:pPr>
    </w:p>
    <w:p w14:paraId="49846F25" w14:textId="77777777" w:rsidR="00C0236D" w:rsidRDefault="00C0236D">
      <w:pPr>
        <w:pStyle w:val="Tekstpodstawowy"/>
        <w:spacing w:before="2"/>
        <w:rPr>
          <w:sz w:val="11"/>
        </w:rPr>
      </w:pPr>
    </w:p>
    <w:p w14:paraId="78A8C2C4" w14:textId="77777777" w:rsidR="00C0236D" w:rsidRPr="00346D74" w:rsidRDefault="002D7D3D">
      <w:pPr>
        <w:ind w:left="232"/>
        <w:rPr>
          <w:sz w:val="20"/>
          <w:szCs w:val="36"/>
        </w:rPr>
      </w:pPr>
      <w:r w:rsidRPr="00346D74">
        <w:rPr>
          <w:w w:val="95"/>
          <w:sz w:val="20"/>
          <w:szCs w:val="36"/>
        </w:rPr>
        <w:t>podpis</w:t>
      </w:r>
      <w:r w:rsidRPr="00346D74">
        <w:rPr>
          <w:spacing w:val="1"/>
          <w:sz w:val="20"/>
          <w:szCs w:val="36"/>
        </w:rPr>
        <w:t xml:space="preserve"> </w:t>
      </w:r>
      <w:r w:rsidRPr="00346D74">
        <w:rPr>
          <w:w w:val="95"/>
          <w:sz w:val="20"/>
          <w:szCs w:val="36"/>
        </w:rPr>
        <w:t>Pacjenta</w:t>
      </w:r>
      <w:r w:rsidRPr="00346D74">
        <w:rPr>
          <w:spacing w:val="2"/>
          <w:sz w:val="20"/>
          <w:szCs w:val="36"/>
        </w:rPr>
        <w:t xml:space="preserve"> </w:t>
      </w:r>
      <w:r w:rsidRPr="00346D74">
        <w:rPr>
          <w:color w:val="151515"/>
          <w:w w:val="95"/>
          <w:sz w:val="20"/>
          <w:szCs w:val="36"/>
        </w:rPr>
        <w:t>/</w:t>
      </w:r>
      <w:r w:rsidRPr="00346D74">
        <w:rPr>
          <w:color w:val="151515"/>
          <w:spacing w:val="1"/>
          <w:sz w:val="20"/>
          <w:szCs w:val="36"/>
        </w:rPr>
        <w:t xml:space="preserve"> </w:t>
      </w:r>
      <w:r w:rsidRPr="00346D74">
        <w:rPr>
          <w:w w:val="95"/>
          <w:sz w:val="20"/>
          <w:szCs w:val="36"/>
        </w:rPr>
        <w:t>opiekuna</w:t>
      </w:r>
      <w:r w:rsidRPr="00346D74">
        <w:rPr>
          <w:spacing w:val="7"/>
          <w:sz w:val="20"/>
          <w:szCs w:val="36"/>
        </w:rPr>
        <w:t xml:space="preserve"> </w:t>
      </w:r>
      <w:r w:rsidRPr="00346D74">
        <w:rPr>
          <w:spacing w:val="-2"/>
          <w:w w:val="95"/>
          <w:sz w:val="20"/>
          <w:szCs w:val="36"/>
        </w:rPr>
        <w:t>prawnego</w:t>
      </w:r>
    </w:p>
    <w:sectPr w:rsidR="00C0236D" w:rsidRPr="00346D74">
      <w:type w:val="continuous"/>
      <w:pgSz w:w="11570" w:h="16490"/>
      <w:pgMar w:top="980" w:right="660" w:bottom="0" w:left="440" w:header="708" w:footer="708" w:gutter="0"/>
      <w:cols w:num="2" w:space="708" w:equalWidth="0">
        <w:col w:w="6296" w:space="872"/>
        <w:col w:w="33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BB9"/>
    <w:multiLevelType w:val="hybridMultilevel"/>
    <w:tmpl w:val="D99605F6"/>
    <w:lvl w:ilvl="0" w:tplc="EF7E571A">
      <w:numFmt w:val="bullet"/>
      <w:lvlText w:val="•"/>
      <w:lvlJc w:val="left"/>
      <w:pPr>
        <w:ind w:left="81" w:hanging="711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90"/>
        <w:sz w:val="19"/>
        <w:szCs w:val="19"/>
        <w:lang w:val="pl-PL" w:eastAsia="en-US" w:bidi="ar-SA"/>
      </w:rPr>
    </w:lvl>
    <w:lvl w:ilvl="1" w:tplc="F3D27A9A">
      <w:numFmt w:val="bullet"/>
      <w:lvlText w:val="•"/>
      <w:lvlJc w:val="left"/>
      <w:pPr>
        <w:ind w:left="823" w:hanging="711"/>
      </w:pPr>
      <w:rPr>
        <w:rFonts w:hint="default"/>
        <w:lang w:val="pl-PL" w:eastAsia="en-US" w:bidi="ar-SA"/>
      </w:rPr>
    </w:lvl>
    <w:lvl w:ilvl="2" w:tplc="DFEE3166">
      <w:numFmt w:val="bullet"/>
      <w:lvlText w:val="•"/>
      <w:lvlJc w:val="left"/>
      <w:pPr>
        <w:ind w:left="1567" w:hanging="711"/>
      </w:pPr>
      <w:rPr>
        <w:rFonts w:hint="default"/>
        <w:lang w:val="pl-PL" w:eastAsia="en-US" w:bidi="ar-SA"/>
      </w:rPr>
    </w:lvl>
    <w:lvl w:ilvl="3" w:tplc="80FA767A">
      <w:numFmt w:val="bullet"/>
      <w:lvlText w:val="•"/>
      <w:lvlJc w:val="left"/>
      <w:pPr>
        <w:ind w:left="2310" w:hanging="711"/>
      </w:pPr>
      <w:rPr>
        <w:rFonts w:hint="default"/>
        <w:lang w:val="pl-PL" w:eastAsia="en-US" w:bidi="ar-SA"/>
      </w:rPr>
    </w:lvl>
    <w:lvl w:ilvl="4" w:tplc="A96E5156">
      <w:numFmt w:val="bullet"/>
      <w:lvlText w:val="•"/>
      <w:lvlJc w:val="left"/>
      <w:pPr>
        <w:ind w:left="3054" w:hanging="711"/>
      </w:pPr>
      <w:rPr>
        <w:rFonts w:hint="default"/>
        <w:lang w:val="pl-PL" w:eastAsia="en-US" w:bidi="ar-SA"/>
      </w:rPr>
    </w:lvl>
    <w:lvl w:ilvl="5" w:tplc="A642E094">
      <w:numFmt w:val="bullet"/>
      <w:lvlText w:val="•"/>
      <w:lvlJc w:val="left"/>
      <w:pPr>
        <w:ind w:left="3798" w:hanging="711"/>
      </w:pPr>
      <w:rPr>
        <w:rFonts w:hint="default"/>
        <w:lang w:val="pl-PL" w:eastAsia="en-US" w:bidi="ar-SA"/>
      </w:rPr>
    </w:lvl>
    <w:lvl w:ilvl="6" w:tplc="20CA39D8">
      <w:numFmt w:val="bullet"/>
      <w:lvlText w:val="•"/>
      <w:lvlJc w:val="left"/>
      <w:pPr>
        <w:ind w:left="4541" w:hanging="711"/>
      </w:pPr>
      <w:rPr>
        <w:rFonts w:hint="default"/>
        <w:lang w:val="pl-PL" w:eastAsia="en-US" w:bidi="ar-SA"/>
      </w:rPr>
    </w:lvl>
    <w:lvl w:ilvl="7" w:tplc="7EA4FF00">
      <w:numFmt w:val="bullet"/>
      <w:lvlText w:val="•"/>
      <w:lvlJc w:val="left"/>
      <w:pPr>
        <w:ind w:left="5285" w:hanging="711"/>
      </w:pPr>
      <w:rPr>
        <w:rFonts w:hint="default"/>
        <w:lang w:val="pl-PL" w:eastAsia="en-US" w:bidi="ar-SA"/>
      </w:rPr>
    </w:lvl>
    <w:lvl w:ilvl="8" w:tplc="3CA27C16">
      <w:numFmt w:val="bullet"/>
      <w:lvlText w:val="•"/>
      <w:lvlJc w:val="left"/>
      <w:pPr>
        <w:ind w:left="6028" w:hanging="711"/>
      </w:pPr>
      <w:rPr>
        <w:rFonts w:hint="default"/>
        <w:lang w:val="pl-PL" w:eastAsia="en-US" w:bidi="ar-SA"/>
      </w:rPr>
    </w:lvl>
  </w:abstractNum>
  <w:abstractNum w:abstractNumId="1" w15:restartNumberingAfterBreak="0">
    <w:nsid w:val="17F427FD"/>
    <w:multiLevelType w:val="hybridMultilevel"/>
    <w:tmpl w:val="9BA8FF9C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3495751C"/>
    <w:multiLevelType w:val="hybridMultilevel"/>
    <w:tmpl w:val="1DDC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963612">
    <w:abstractNumId w:val="0"/>
  </w:num>
  <w:num w:numId="2" w16cid:durableId="1304508636">
    <w:abstractNumId w:val="1"/>
  </w:num>
  <w:num w:numId="3" w16cid:durableId="2038652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6D"/>
    <w:rsid w:val="002D7D3D"/>
    <w:rsid w:val="00346D74"/>
    <w:rsid w:val="005E2096"/>
    <w:rsid w:val="00C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519A"/>
  <w15:docId w15:val="{A25A641F-59DC-4B8F-B7C5-089A1D9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1"/>
      <w:ind w:left="2073" w:right="136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alis</cp:lastModifiedBy>
  <cp:revision>2</cp:revision>
  <dcterms:created xsi:type="dcterms:W3CDTF">2022-05-25T11:07:00Z</dcterms:created>
  <dcterms:modified xsi:type="dcterms:W3CDTF">2022-05-25T11:07:00Z</dcterms:modified>
</cp:coreProperties>
</file>